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AE" w14:textId="77777777"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14:paraId="22FDD6EE" w14:textId="058812B0"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F24A51">
        <w:rPr>
          <w:rFonts w:ascii="Calibri" w:hAnsi="Calibri" w:cs="Calibri"/>
          <w:b/>
          <w:bCs/>
          <w:sz w:val="20"/>
          <w:szCs w:val="20"/>
        </w:rPr>
        <w:t>10</w:t>
      </w:r>
      <w:r w:rsidR="00E90215">
        <w:rPr>
          <w:rFonts w:ascii="Calibri" w:hAnsi="Calibri" w:cs="Calibri"/>
          <w:b/>
          <w:bCs/>
          <w:sz w:val="20"/>
          <w:szCs w:val="20"/>
        </w:rPr>
        <w:t>.</w:t>
      </w:r>
      <w:r w:rsidR="00FD08CE">
        <w:rPr>
          <w:rFonts w:ascii="Calibri" w:hAnsi="Calibri" w:cs="Calibri"/>
          <w:b/>
          <w:bCs/>
          <w:sz w:val="20"/>
          <w:szCs w:val="20"/>
        </w:rPr>
        <w:t>01</w:t>
      </w:r>
      <w:r w:rsidR="004514F6">
        <w:rPr>
          <w:rFonts w:ascii="Calibri" w:hAnsi="Calibri" w:cs="Calibri"/>
          <w:b/>
          <w:bCs/>
          <w:sz w:val="20"/>
          <w:szCs w:val="20"/>
        </w:rPr>
        <w:t>.20</w:t>
      </w:r>
      <w:r w:rsidR="00FD08CE">
        <w:rPr>
          <w:rFonts w:ascii="Calibri" w:hAnsi="Calibri" w:cs="Calibri"/>
          <w:b/>
          <w:bCs/>
          <w:sz w:val="20"/>
          <w:szCs w:val="20"/>
        </w:rPr>
        <w:t>24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7F2B3A81" w14:textId="2944EE1B" w:rsidR="004514F6" w:rsidRDefault="007D186B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Najnowsze trendy w sektorze consumer finance</w:t>
      </w:r>
    </w:p>
    <w:p w14:paraId="4F16013C" w14:textId="5E7656FD" w:rsidR="007D186B" w:rsidRDefault="007D186B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i/>
          <w:iCs/>
          <w:sz w:val="28"/>
          <w:szCs w:val="28"/>
        </w:rPr>
      </w:pPr>
      <w:r w:rsidRPr="007D186B">
        <w:rPr>
          <w:rFonts w:cs="Arial"/>
          <w:b/>
          <w:bCs/>
          <w:i/>
          <w:iCs/>
          <w:sz w:val="28"/>
          <w:szCs w:val="28"/>
        </w:rPr>
        <w:t>Zrównoważony rozwój i konkurencyjność krajowego rynku</w:t>
      </w:r>
    </w:p>
    <w:p w14:paraId="505EF135" w14:textId="77777777" w:rsidR="00062716" w:rsidRDefault="00062716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i/>
          <w:iCs/>
          <w:sz w:val="28"/>
          <w:szCs w:val="28"/>
        </w:rPr>
      </w:pPr>
    </w:p>
    <w:p w14:paraId="0A5AB555" w14:textId="43189E77" w:rsidR="00062716" w:rsidRDefault="00C55931" w:rsidP="0006271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C55931">
        <w:rPr>
          <w:rFonts w:cs="Arial"/>
          <w:b/>
          <w:bCs/>
          <w:sz w:val="24"/>
          <w:szCs w:val="24"/>
        </w:rPr>
        <w:t>Zrównoważony rozwój i konkurencyjność krajowego rynku consumer finance będ</w:t>
      </w:r>
      <w:r>
        <w:rPr>
          <w:rFonts w:cs="Arial"/>
          <w:b/>
          <w:bCs/>
          <w:sz w:val="24"/>
          <w:szCs w:val="24"/>
        </w:rPr>
        <w:t>ą</w:t>
      </w:r>
      <w:r w:rsidRPr="00C55931">
        <w:rPr>
          <w:rFonts w:cs="Arial"/>
          <w:b/>
          <w:bCs/>
          <w:sz w:val="24"/>
          <w:szCs w:val="24"/>
        </w:rPr>
        <w:t xml:space="preserve"> w najbliższych latach mocno uwarunkowan</w:t>
      </w:r>
      <w:r>
        <w:rPr>
          <w:rFonts w:cs="Arial"/>
          <w:b/>
          <w:bCs/>
          <w:sz w:val="24"/>
          <w:szCs w:val="24"/>
        </w:rPr>
        <w:t>e</w:t>
      </w:r>
      <w:r w:rsidRPr="00C55931">
        <w:rPr>
          <w:rFonts w:cs="Arial"/>
          <w:b/>
          <w:bCs/>
          <w:sz w:val="24"/>
          <w:szCs w:val="24"/>
        </w:rPr>
        <w:t xml:space="preserve"> przez czynniki regulacyjne. Sektor musi uwzględnić efekty wdrożenia wymogów unijnej dyrekty</w:t>
      </w:r>
      <w:r>
        <w:rPr>
          <w:rFonts w:cs="Arial"/>
          <w:b/>
          <w:bCs/>
          <w:sz w:val="24"/>
          <w:szCs w:val="24"/>
        </w:rPr>
        <w:t>w</w:t>
      </w:r>
      <w:r w:rsidRPr="00C55931">
        <w:rPr>
          <w:rFonts w:cs="Arial"/>
          <w:b/>
          <w:bCs/>
          <w:sz w:val="24"/>
          <w:szCs w:val="24"/>
        </w:rPr>
        <w:t xml:space="preserve">y CCD2 obok wprowadzonej już </w:t>
      </w:r>
      <w:r w:rsidR="005A6202">
        <w:rPr>
          <w:rFonts w:cs="Arial"/>
          <w:b/>
          <w:bCs/>
          <w:sz w:val="24"/>
          <w:szCs w:val="24"/>
        </w:rPr>
        <w:t>„</w:t>
      </w:r>
      <w:r w:rsidRPr="00C55931">
        <w:rPr>
          <w:rFonts w:cs="Arial"/>
          <w:b/>
          <w:bCs/>
          <w:sz w:val="24"/>
          <w:szCs w:val="24"/>
        </w:rPr>
        <w:t>ustawy antylichwiarskiej</w:t>
      </w:r>
      <w:r w:rsidR="005A6202">
        <w:rPr>
          <w:rFonts w:cs="Arial"/>
          <w:b/>
          <w:bCs/>
          <w:sz w:val="24"/>
          <w:szCs w:val="24"/>
        </w:rPr>
        <w:t>”</w:t>
      </w:r>
      <w:r w:rsidRPr="00C55931">
        <w:rPr>
          <w:rFonts w:cs="Arial"/>
          <w:b/>
          <w:bCs/>
          <w:sz w:val="24"/>
          <w:szCs w:val="24"/>
        </w:rPr>
        <w:t xml:space="preserve"> oraz projektowanej ustawy o konsumenckie</w:t>
      </w:r>
      <w:r>
        <w:rPr>
          <w:rFonts w:cs="Arial"/>
          <w:b/>
          <w:bCs/>
          <w:sz w:val="24"/>
          <w:szCs w:val="24"/>
        </w:rPr>
        <w:t>j</w:t>
      </w:r>
      <w:r w:rsidRPr="00C55931">
        <w:rPr>
          <w:rFonts w:cs="Arial"/>
          <w:b/>
          <w:bCs/>
          <w:sz w:val="24"/>
          <w:szCs w:val="24"/>
        </w:rPr>
        <w:t xml:space="preserve"> pożyczce lombardowej. Pozostałe trendy, które </w:t>
      </w:r>
      <w:r>
        <w:rPr>
          <w:rFonts w:cs="Arial"/>
          <w:b/>
          <w:bCs/>
          <w:sz w:val="24"/>
          <w:szCs w:val="24"/>
        </w:rPr>
        <w:t>już kształtują</w:t>
      </w:r>
      <w:r w:rsidRPr="00C55931">
        <w:rPr>
          <w:rFonts w:cs="Arial"/>
          <w:b/>
          <w:bCs/>
          <w:sz w:val="24"/>
          <w:szCs w:val="24"/>
        </w:rPr>
        <w:t xml:space="preserve"> dynamikę w sektorze</w:t>
      </w:r>
      <w:r w:rsidR="00743844">
        <w:rPr>
          <w:rFonts w:cs="Arial"/>
          <w:b/>
          <w:bCs/>
          <w:sz w:val="24"/>
          <w:szCs w:val="24"/>
        </w:rPr>
        <w:t>,</w:t>
      </w:r>
      <w:r w:rsidRPr="00C55931">
        <w:rPr>
          <w:rFonts w:cs="Arial"/>
          <w:b/>
          <w:bCs/>
          <w:sz w:val="24"/>
          <w:szCs w:val="24"/>
        </w:rPr>
        <w:t xml:space="preserve"> to wyzwania technologiczne, jak sztuczna inteligencja czy personalizacja usług między innymi w obszarze bezpieczeństwa, a także intensywny rozwój nowych narzędzi produktowych, jak na przykład odroczone płatności.</w:t>
      </w:r>
    </w:p>
    <w:p w14:paraId="68E0E6B3" w14:textId="77777777" w:rsidR="005A6202" w:rsidRDefault="005A6202" w:rsidP="0006271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5D4AB13A" w14:textId="22840DF4" w:rsidR="005A6202" w:rsidRDefault="005A6202" w:rsidP="0006271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5A6202">
        <w:rPr>
          <w:rFonts w:cs="Arial"/>
          <w:sz w:val="24"/>
          <w:szCs w:val="24"/>
        </w:rPr>
        <w:t xml:space="preserve">Jak wynika z badania </w:t>
      </w:r>
      <w:r>
        <w:rPr>
          <w:rFonts w:cs="Arial"/>
          <w:sz w:val="24"/>
          <w:szCs w:val="24"/>
        </w:rPr>
        <w:t>„</w:t>
      </w:r>
      <w:r w:rsidRPr="005A6202">
        <w:rPr>
          <w:rFonts w:cs="Arial"/>
          <w:sz w:val="24"/>
          <w:szCs w:val="24"/>
        </w:rPr>
        <w:t>Mapa szans i zagrożeń dla rynku consumer finance do 2026</w:t>
      </w:r>
      <w:r>
        <w:rPr>
          <w:rFonts w:cs="Arial"/>
          <w:sz w:val="24"/>
          <w:szCs w:val="24"/>
        </w:rPr>
        <w:t>”</w:t>
      </w:r>
      <w:r w:rsidRPr="005A6202">
        <w:rPr>
          <w:rFonts w:cs="Arial"/>
          <w:sz w:val="24"/>
          <w:szCs w:val="24"/>
        </w:rPr>
        <w:t xml:space="preserve"> zrealizowanego przez EKF Research wraz z Deloitte, rynek upatruje największą szansę rozwojową z 70% prawdopodobieństwem w rozwoju odroczonych płatności, które wiodą prym w strukturach płatności w sektorze e-commerce. Ponadto, badania rynkowe wskazują, że duża grupa konsumentów robiących zakupy online rezygnuje z dostawców, którzy nie oferują usług BNPL, czyli kup teraz, zapłać później.</w:t>
      </w:r>
    </w:p>
    <w:p w14:paraId="10E1D4E0" w14:textId="77777777" w:rsidR="00F9465F" w:rsidRDefault="00F9465F" w:rsidP="0006271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032EFF1C" w14:textId="01754A31" w:rsidR="00F9465F" w:rsidRDefault="00F9465F" w:rsidP="0006271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F9465F">
        <w:rPr>
          <w:rFonts w:cs="Arial"/>
          <w:sz w:val="24"/>
          <w:szCs w:val="24"/>
        </w:rPr>
        <w:t xml:space="preserve">Ważną szansą rozwojową dla rynku consumer finance będzie także wzrost wykorzystania sztucznej inteligencji i machine learning </w:t>
      </w:r>
      <w:r w:rsidR="00743844">
        <w:rPr>
          <w:rFonts w:cs="Arial"/>
          <w:sz w:val="24"/>
          <w:szCs w:val="24"/>
        </w:rPr>
        <w:t>–</w:t>
      </w:r>
      <w:r w:rsidRPr="00F9465F">
        <w:rPr>
          <w:rFonts w:cs="Arial"/>
          <w:sz w:val="24"/>
          <w:szCs w:val="24"/>
        </w:rPr>
        <w:t xml:space="preserve"> średnie prawdopodobieństwo na poziomie 67%. Potencjał rozwoju powiązany z inwestycjami technologicznymi postrzegany jest przez ekspertów również przez pryzmat potencjalnych zmian w modelach biznesowych </w:t>
      </w:r>
      <w:r w:rsidR="00743844">
        <w:rPr>
          <w:rFonts w:cs="Arial"/>
          <w:sz w:val="24"/>
          <w:szCs w:val="24"/>
        </w:rPr>
        <w:t>–</w:t>
      </w:r>
      <w:r w:rsidRPr="00F9465F">
        <w:rPr>
          <w:rFonts w:cs="Arial"/>
          <w:sz w:val="24"/>
          <w:szCs w:val="24"/>
        </w:rPr>
        <w:t xml:space="preserve"> średnie prawdopodobieństwo na poziomie 59%, a wręcz ich ewolucji w kierunku nowego typu organizacji, w której dzięki zastosowaniu skutecznych rozwiązań technologicznych, można generować niższe koszty jednostkowe, a digitalowa oferta umożliwia dostęp do szerokiej grupy odbiorców </w:t>
      </w:r>
      <w:r w:rsidR="00743844">
        <w:rPr>
          <w:rFonts w:cs="Arial"/>
          <w:sz w:val="24"/>
          <w:szCs w:val="24"/>
        </w:rPr>
        <w:t>–</w:t>
      </w:r>
      <w:r w:rsidRPr="00F9465F">
        <w:rPr>
          <w:rFonts w:cs="Arial"/>
          <w:sz w:val="24"/>
          <w:szCs w:val="24"/>
        </w:rPr>
        <w:t xml:space="preserve"> średnie prawdopodobieństwo na poziomie 57%.</w:t>
      </w:r>
    </w:p>
    <w:p w14:paraId="1302E8C7" w14:textId="77777777" w:rsidR="00F9465F" w:rsidRDefault="00F9465F" w:rsidP="0006271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73FC0F76" w14:textId="01C9A0ED" w:rsidR="00F9465F" w:rsidRDefault="00F9465F" w:rsidP="0006271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F9465F">
        <w:rPr>
          <w:rFonts w:cs="Arial"/>
          <w:i/>
          <w:iCs/>
          <w:sz w:val="24"/>
          <w:szCs w:val="24"/>
        </w:rPr>
        <w:t>Nastroje konsumentów na rynku consumer finance plasują się obecnie w trendzie wzrostowym, jednak utrzymanie takich tendencji nie jest przesądzone. Według wszelkich oczekiwań podwyższona inflacja utrzyma się na dłużej. Obecnie może zauważyć jej spadki, ale ten proces w tym roku najpewniej ulegnie zatrzymaniu. Kluczowe wydaje się zatem pytanie, jak na taką sytuację zareagują gospodarstwa domowe i jak będą kształtować się nastroje konsumenckie</w:t>
      </w:r>
      <w:r w:rsidR="00D43359">
        <w:rPr>
          <w:rFonts w:cs="Arial"/>
          <w:sz w:val="24"/>
          <w:szCs w:val="24"/>
        </w:rPr>
        <w:t xml:space="preserve">. </w:t>
      </w:r>
      <w:r w:rsidR="00743844">
        <w:rPr>
          <w:rFonts w:cs="Arial"/>
          <w:i/>
          <w:iCs/>
          <w:sz w:val="24"/>
          <w:szCs w:val="24"/>
        </w:rPr>
        <w:t>K</w:t>
      </w:r>
      <w:r w:rsidR="00D43359" w:rsidRPr="00D43359">
        <w:rPr>
          <w:rFonts w:cs="Arial"/>
          <w:i/>
          <w:iCs/>
          <w:sz w:val="24"/>
          <w:szCs w:val="24"/>
        </w:rPr>
        <w:t xml:space="preserve">oniunktura jest </w:t>
      </w:r>
      <w:r w:rsidR="00743844">
        <w:rPr>
          <w:rFonts w:cs="Arial"/>
          <w:i/>
          <w:iCs/>
          <w:sz w:val="24"/>
          <w:szCs w:val="24"/>
        </w:rPr>
        <w:t xml:space="preserve">obecnie </w:t>
      </w:r>
      <w:r w:rsidR="00D43359" w:rsidRPr="00D43359">
        <w:rPr>
          <w:rFonts w:cs="Arial"/>
          <w:i/>
          <w:iCs/>
          <w:sz w:val="24"/>
          <w:szCs w:val="24"/>
        </w:rPr>
        <w:t xml:space="preserve">wyraźnie lepsza niż w poprzednich dwóch latach. Główne wyzwania dla naszej branży są natomiast w głównej mierze związane z wysoką inflacją i stopami procentowymi, niepewnością geopolityczną czy koniecznością spełniania nowych </w:t>
      </w:r>
      <w:r w:rsidR="00D43359" w:rsidRPr="00D43359">
        <w:rPr>
          <w:rFonts w:cs="Arial"/>
          <w:i/>
          <w:iCs/>
          <w:sz w:val="24"/>
          <w:szCs w:val="24"/>
        </w:rPr>
        <w:lastRenderedPageBreak/>
        <w:t>wymogów regulacyjnych</w:t>
      </w:r>
      <w:r w:rsidR="00D433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mówi </w:t>
      </w:r>
      <w:r w:rsidRPr="00F9465F">
        <w:rPr>
          <w:rFonts w:cs="Arial"/>
          <w:b/>
          <w:bCs/>
          <w:sz w:val="24"/>
          <w:szCs w:val="24"/>
        </w:rPr>
        <w:t>Marta Fila, członek zarządu AIQLabs, właścicielu marek SuperGrosz i „Kupuj Teraz – zapłać później”.</w:t>
      </w:r>
    </w:p>
    <w:p w14:paraId="70D18601" w14:textId="77777777" w:rsidR="00D43359" w:rsidRDefault="00D43359" w:rsidP="0006271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21C9A751" w14:textId="195D7857" w:rsidR="00D43359" w:rsidRPr="00D43359" w:rsidRDefault="00D43359" w:rsidP="00062716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D43359">
        <w:rPr>
          <w:rFonts w:cs="Arial"/>
          <w:sz w:val="24"/>
          <w:szCs w:val="24"/>
        </w:rPr>
        <w:t>W szerszym ujęciu, odpowiedni dobór inwestycji technologicznych pozwala z jednej strony na zwiększenie dostępności i szybkości obsługi, a z drugiej umożliwia redukcję kosztów jednostkowych, co w warunkach ograniczonej przez ustawowe limity rentowności, może decydować o zdobyciu przewagi konkurencyjnej.</w:t>
      </w:r>
    </w:p>
    <w:p w14:paraId="7E5DA85D" w14:textId="77777777" w:rsidR="00F9465F" w:rsidRDefault="00F9465F" w:rsidP="00062716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08453D8C" w14:textId="0E56C6A9" w:rsidR="00087ABF" w:rsidRPr="00D43359" w:rsidRDefault="00F9465F" w:rsidP="00D43359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F9465F">
        <w:rPr>
          <w:rFonts w:cs="Arial"/>
          <w:sz w:val="24"/>
          <w:szCs w:val="24"/>
        </w:rPr>
        <w:t xml:space="preserve">Rynek consumer finance niezwykle dynamicznie się rozwija i jest interesujący z poznawczego i praktycznego punktu widzenia. Wnosi on nowe wartości zarówno do krajowego sektora bankowości, jak i do całej gospodarki. Jego zakres </w:t>
      </w:r>
      <w:r w:rsidR="00743844">
        <w:rPr>
          <w:rFonts w:cs="Arial"/>
          <w:sz w:val="24"/>
          <w:szCs w:val="24"/>
        </w:rPr>
        <w:t>oraz</w:t>
      </w:r>
      <w:r w:rsidRPr="00F9465F">
        <w:rPr>
          <w:rFonts w:cs="Arial"/>
          <w:sz w:val="24"/>
          <w:szCs w:val="24"/>
        </w:rPr>
        <w:t xml:space="preserve"> rozwój </w:t>
      </w:r>
      <w:r w:rsidR="00F24A51">
        <w:rPr>
          <w:rFonts w:cs="Arial"/>
          <w:sz w:val="24"/>
          <w:szCs w:val="24"/>
        </w:rPr>
        <w:t>są uzależnione</w:t>
      </w:r>
      <w:r w:rsidRPr="00F9465F">
        <w:rPr>
          <w:rFonts w:cs="Arial"/>
          <w:sz w:val="24"/>
          <w:szCs w:val="24"/>
        </w:rPr>
        <w:t xml:space="preserve"> od wielu czynników, a do najważniejszych z nich zaliczyć należy otoczenie makroekonomiczne, uwarunkowania prawne, innowacje produktowe i usługowe, rozwiązania stosowane przez kraje wysoko rozwinięte.</w:t>
      </w:r>
    </w:p>
    <w:p w14:paraId="0E8B5DDA" w14:textId="77777777"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14:paraId="139C2593" w14:textId="77777777"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14:paraId="685A46C6" w14:textId="77777777"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14:paraId="6A5A19FB" w14:textId="77777777"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14:paraId="1DA39C49" w14:textId="77777777"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14:paraId="28AF57CA" w14:textId="77777777"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14:paraId="69C7ADDB" w14:textId="77777777"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C65A3B8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14:paraId="524698AB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14:paraId="795BB541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14:paraId="4E457659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14:paraId="59DA185C" w14:textId="77777777" w:rsidR="00A5717F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2652" w14:textId="77777777" w:rsidR="006C4B86" w:rsidRDefault="006C4B86" w:rsidP="00F773B8">
      <w:pPr>
        <w:spacing w:after="0" w:line="240" w:lineRule="auto"/>
      </w:pPr>
      <w:r>
        <w:separator/>
      </w:r>
    </w:p>
  </w:endnote>
  <w:endnote w:type="continuationSeparator" w:id="0">
    <w:p w14:paraId="41320720" w14:textId="77777777" w:rsidR="006C4B86" w:rsidRDefault="006C4B86" w:rsidP="00F773B8">
      <w:pPr>
        <w:spacing w:after="0" w:line="240" w:lineRule="auto"/>
      </w:pPr>
      <w:r>
        <w:continuationSeparator/>
      </w:r>
    </w:p>
  </w:endnote>
  <w:endnote w:type="continuationNotice" w:id="1">
    <w:p w14:paraId="68FC2571" w14:textId="77777777" w:rsidR="006C4B86" w:rsidRDefault="006C4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DFAC" w14:textId="77777777" w:rsidR="006C4B86" w:rsidRDefault="006C4B86" w:rsidP="00F773B8">
      <w:pPr>
        <w:spacing w:after="0" w:line="240" w:lineRule="auto"/>
      </w:pPr>
      <w:r>
        <w:separator/>
      </w:r>
    </w:p>
  </w:footnote>
  <w:footnote w:type="continuationSeparator" w:id="0">
    <w:p w14:paraId="2C4AFD6D" w14:textId="77777777" w:rsidR="006C4B86" w:rsidRDefault="006C4B86" w:rsidP="00F773B8">
      <w:pPr>
        <w:spacing w:after="0" w:line="240" w:lineRule="auto"/>
      </w:pPr>
      <w:r>
        <w:continuationSeparator/>
      </w:r>
    </w:p>
  </w:footnote>
  <w:footnote w:type="continuationNotice" w:id="1">
    <w:p w14:paraId="2CD79AD7" w14:textId="77777777" w:rsidR="006C4B86" w:rsidRDefault="006C4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FA5" w14:textId="77777777" w:rsidR="00F773B8" w:rsidRDefault="000F0206">
    <w:pPr>
      <w:pStyle w:val="Nagwek"/>
    </w:pPr>
    <w:r>
      <w:rPr>
        <w:noProof/>
        <w:lang w:eastAsia="pl-PL"/>
      </w:rPr>
      <w:drawing>
        <wp:inline distT="0" distB="0" distL="0" distR="0" wp14:anchorId="00E648DA" wp14:editId="1D85842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01383"/>
    <w:rsid w:val="0001238B"/>
    <w:rsid w:val="00015D1F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7B0"/>
    <w:rsid w:val="000579CA"/>
    <w:rsid w:val="000602AE"/>
    <w:rsid w:val="00062716"/>
    <w:rsid w:val="00062CCD"/>
    <w:rsid w:val="00064215"/>
    <w:rsid w:val="00064759"/>
    <w:rsid w:val="00071B87"/>
    <w:rsid w:val="00072021"/>
    <w:rsid w:val="0008223D"/>
    <w:rsid w:val="00083639"/>
    <w:rsid w:val="00087ABF"/>
    <w:rsid w:val="000916D8"/>
    <w:rsid w:val="00092C2B"/>
    <w:rsid w:val="00092E36"/>
    <w:rsid w:val="000A2829"/>
    <w:rsid w:val="000A5E1B"/>
    <w:rsid w:val="000B2A4C"/>
    <w:rsid w:val="000B4275"/>
    <w:rsid w:val="000B438B"/>
    <w:rsid w:val="000C229C"/>
    <w:rsid w:val="000D1F35"/>
    <w:rsid w:val="000D3E11"/>
    <w:rsid w:val="000D767A"/>
    <w:rsid w:val="000E0AB2"/>
    <w:rsid w:val="000E0D82"/>
    <w:rsid w:val="000E1050"/>
    <w:rsid w:val="000E1833"/>
    <w:rsid w:val="000E2729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17E06"/>
    <w:rsid w:val="00122CD9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4953"/>
    <w:rsid w:val="001775C6"/>
    <w:rsid w:val="00177F70"/>
    <w:rsid w:val="00180D68"/>
    <w:rsid w:val="00180E6B"/>
    <w:rsid w:val="0018433B"/>
    <w:rsid w:val="0018485C"/>
    <w:rsid w:val="00184BF8"/>
    <w:rsid w:val="0018606F"/>
    <w:rsid w:val="0018659A"/>
    <w:rsid w:val="001903F4"/>
    <w:rsid w:val="0019570D"/>
    <w:rsid w:val="0019716F"/>
    <w:rsid w:val="001A1DCA"/>
    <w:rsid w:val="001A4EEF"/>
    <w:rsid w:val="001A4FEE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3C02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1773D"/>
    <w:rsid w:val="00225987"/>
    <w:rsid w:val="00225A50"/>
    <w:rsid w:val="00226F40"/>
    <w:rsid w:val="002279F0"/>
    <w:rsid w:val="00231497"/>
    <w:rsid w:val="002324CE"/>
    <w:rsid w:val="00233EFC"/>
    <w:rsid w:val="00236D22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4B74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2127"/>
    <w:rsid w:val="002E5122"/>
    <w:rsid w:val="002E603E"/>
    <w:rsid w:val="002E78CA"/>
    <w:rsid w:val="002E79D0"/>
    <w:rsid w:val="002F0BA9"/>
    <w:rsid w:val="002F1A95"/>
    <w:rsid w:val="002F1BC1"/>
    <w:rsid w:val="002F23F7"/>
    <w:rsid w:val="002F2BBF"/>
    <w:rsid w:val="002F6283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2638"/>
    <w:rsid w:val="003263D2"/>
    <w:rsid w:val="0032705C"/>
    <w:rsid w:val="003271AF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48C5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00BB"/>
    <w:rsid w:val="003C1E0C"/>
    <w:rsid w:val="003C58A2"/>
    <w:rsid w:val="003D0065"/>
    <w:rsid w:val="003D6C32"/>
    <w:rsid w:val="003D7F1A"/>
    <w:rsid w:val="003E08CE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3656C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20A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A651A"/>
    <w:rsid w:val="004B0549"/>
    <w:rsid w:val="004B30E2"/>
    <w:rsid w:val="004B42AD"/>
    <w:rsid w:val="004C29C9"/>
    <w:rsid w:val="004C4C2F"/>
    <w:rsid w:val="004C4C58"/>
    <w:rsid w:val="004C4D21"/>
    <w:rsid w:val="004D0409"/>
    <w:rsid w:val="004D0C24"/>
    <w:rsid w:val="004D4035"/>
    <w:rsid w:val="004D682B"/>
    <w:rsid w:val="004D6DA6"/>
    <w:rsid w:val="004D76BA"/>
    <w:rsid w:val="004E35CF"/>
    <w:rsid w:val="004E382E"/>
    <w:rsid w:val="004E3968"/>
    <w:rsid w:val="004E6624"/>
    <w:rsid w:val="004E7FF3"/>
    <w:rsid w:val="004F2C6F"/>
    <w:rsid w:val="004F3B74"/>
    <w:rsid w:val="00501968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30E"/>
    <w:rsid w:val="00576A27"/>
    <w:rsid w:val="005807A7"/>
    <w:rsid w:val="00587277"/>
    <w:rsid w:val="00587AD7"/>
    <w:rsid w:val="00590A79"/>
    <w:rsid w:val="005A0FDB"/>
    <w:rsid w:val="005A32E1"/>
    <w:rsid w:val="005A6202"/>
    <w:rsid w:val="005B1E02"/>
    <w:rsid w:val="005B2070"/>
    <w:rsid w:val="005B5C65"/>
    <w:rsid w:val="005B634D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5F7C0A"/>
    <w:rsid w:val="00603473"/>
    <w:rsid w:val="006042E2"/>
    <w:rsid w:val="00604531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87428"/>
    <w:rsid w:val="006909A3"/>
    <w:rsid w:val="00691870"/>
    <w:rsid w:val="00691EDA"/>
    <w:rsid w:val="00692B74"/>
    <w:rsid w:val="0069472A"/>
    <w:rsid w:val="006961FA"/>
    <w:rsid w:val="006A068A"/>
    <w:rsid w:val="006A66CE"/>
    <w:rsid w:val="006A70E3"/>
    <w:rsid w:val="006A7D49"/>
    <w:rsid w:val="006B0BA9"/>
    <w:rsid w:val="006B57B1"/>
    <w:rsid w:val="006B77FE"/>
    <w:rsid w:val="006C15C0"/>
    <w:rsid w:val="006C348B"/>
    <w:rsid w:val="006C4A77"/>
    <w:rsid w:val="006C4B86"/>
    <w:rsid w:val="006C6029"/>
    <w:rsid w:val="006C76CD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0B9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44"/>
    <w:rsid w:val="00743890"/>
    <w:rsid w:val="00743E74"/>
    <w:rsid w:val="00743ED3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0CCE"/>
    <w:rsid w:val="007B1519"/>
    <w:rsid w:val="007B2734"/>
    <w:rsid w:val="007B7E29"/>
    <w:rsid w:val="007C0EDD"/>
    <w:rsid w:val="007D1295"/>
    <w:rsid w:val="007D186B"/>
    <w:rsid w:val="007D2FB4"/>
    <w:rsid w:val="007D35DE"/>
    <w:rsid w:val="007D4F42"/>
    <w:rsid w:val="007D5262"/>
    <w:rsid w:val="007D5272"/>
    <w:rsid w:val="007D531A"/>
    <w:rsid w:val="007D620F"/>
    <w:rsid w:val="007E234C"/>
    <w:rsid w:val="007E43DA"/>
    <w:rsid w:val="007E544C"/>
    <w:rsid w:val="007E6E09"/>
    <w:rsid w:val="007F05FB"/>
    <w:rsid w:val="007F1436"/>
    <w:rsid w:val="007F220C"/>
    <w:rsid w:val="007F3255"/>
    <w:rsid w:val="007F34EC"/>
    <w:rsid w:val="007F4901"/>
    <w:rsid w:val="007F53CA"/>
    <w:rsid w:val="007F7B21"/>
    <w:rsid w:val="00804278"/>
    <w:rsid w:val="00806F56"/>
    <w:rsid w:val="008076C8"/>
    <w:rsid w:val="00807AE9"/>
    <w:rsid w:val="00811196"/>
    <w:rsid w:val="00812C07"/>
    <w:rsid w:val="008209BC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55099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3BB4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6A9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0921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28CA"/>
    <w:rsid w:val="00903F42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0C48"/>
    <w:rsid w:val="0094116D"/>
    <w:rsid w:val="0094242B"/>
    <w:rsid w:val="00942D86"/>
    <w:rsid w:val="009440CF"/>
    <w:rsid w:val="009448BA"/>
    <w:rsid w:val="00945D80"/>
    <w:rsid w:val="00950ACC"/>
    <w:rsid w:val="00953E8A"/>
    <w:rsid w:val="0095495C"/>
    <w:rsid w:val="00956862"/>
    <w:rsid w:val="00957035"/>
    <w:rsid w:val="00960AC4"/>
    <w:rsid w:val="009640C5"/>
    <w:rsid w:val="00964386"/>
    <w:rsid w:val="00964843"/>
    <w:rsid w:val="009678EC"/>
    <w:rsid w:val="00971375"/>
    <w:rsid w:val="0097216B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191"/>
    <w:rsid w:val="009D0C0B"/>
    <w:rsid w:val="009D198A"/>
    <w:rsid w:val="009D36CF"/>
    <w:rsid w:val="009D38FD"/>
    <w:rsid w:val="009E03E8"/>
    <w:rsid w:val="009E6135"/>
    <w:rsid w:val="009F2E51"/>
    <w:rsid w:val="009F3C60"/>
    <w:rsid w:val="009F4DA0"/>
    <w:rsid w:val="009F67DD"/>
    <w:rsid w:val="00A02FCD"/>
    <w:rsid w:val="00A04C73"/>
    <w:rsid w:val="00A06765"/>
    <w:rsid w:val="00A0690A"/>
    <w:rsid w:val="00A06A16"/>
    <w:rsid w:val="00A06B42"/>
    <w:rsid w:val="00A12963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18E5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8D7"/>
    <w:rsid w:val="00A87E7B"/>
    <w:rsid w:val="00A904A3"/>
    <w:rsid w:val="00A90A9E"/>
    <w:rsid w:val="00A90C0B"/>
    <w:rsid w:val="00A93454"/>
    <w:rsid w:val="00A9493B"/>
    <w:rsid w:val="00A9679E"/>
    <w:rsid w:val="00A974D1"/>
    <w:rsid w:val="00A97BDE"/>
    <w:rsid w:val="00AA2262"/>
    <w:rsid w:val="00AA35D2"/>
    <w:rsid w:val="00AA4564"/>
    <w:rsid w:val="00AA4926"/>
    <w:rsid w:val="00AA5319"/>
    <w:rsid w:val="00AA6CCE"/>
    <w:rsid w:val="00AB1748"/>
    <w:rsid w:val="00AB38E4"/>
    <w:rsid w:val="00AB7A2F"/>
    <w:rsid w:val="00AB7AD7"/>
    <w:rsid w:val="00AC109D"/>
    <w:rsid w:val="00AC18D2"/>
    <w:rsid w:val="00AC288B"/>
    <w:rsid w:val="00AD0A8D"/>
    <w:rsid w:val="00AD3587"/>
    <w:rsid w:val="00AD3EE5"/>
    <w:rsid w:val="00AD4281"/>
    <w:rsid w:val="00AE04FF"/>
    <w:rsid w:val="00AE4139"/>
    <w:rsid w:val="00AE634D"/>
    <w:rsid w:val="00AF3692"/>
    <w:rsid w:val="00AF4A35"/>
    <w:rsid w:val="00AF5162"/>
    <w:rsid w:val="00B00A7A"/>
    <w:rsid w:val="00B011DD"/>
    <w:rsid w:val="00B05074"/>
    <w:rsid w:val="00B076D2"/>
    <w:rsid w:val="00B10845"/>
    <w:rsid w:val="00B145D9"/>
    <w:rsid w:val="00B20132"/>
    <w:rsid w:val="00B24464"/>
    <w:rsid w:val="00B26444"/>
    <w:rsid w:val="00B32566"/>
    <w:rsid w:val="00B338F7"/>
    <w:rsid w:val="00B344FB"/>
    <w:rsid w:val="00B35ABC"/>
    <w:rsid w:val="00B36EDE"/>
    <w:rsid w:val="00B37B7B"/>
    <w:rsid w:val="00B41E05"/>
    <w:rsid w:val="00B4237E"/>
    <w:rsid w:val="00B4457E"/>
    <w:rsid w:val="00B45C0A"/>
    <w:rsid w:val="00B4601E"/>
    <w:rsid w:val="00B46145"/>
    <w:rsid w:val="00B4672B"/>
    <w:rsid w:val="00B514D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85C4E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713"/>
    <w:rsid w:val="00BE1C28"/>
    <w:rsid w:val="00BE2210"/>
    <w:rsid w:val="00BE31C6"/>
    <w:rsid w:val="00BE5143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4EB3"/>
    <w:rsid w:val="00C25DD1"/>
    <w:rsid w:val="00C27076"/>
    <w:rsid w:val="00C278B7"/>
    <w:rsid w:val="00C300E7"/>
    <w:rsid w:val="00C301DC"/>
    <w:rsid w:val="00C3166E"/>
    <w:rsid w:val="00C31785"/>
    <w:rsid w:val="00C31919"/>
    <w:rsid w:val="00C344C8"/>
    <w:rsid w:val="00C35312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4C6C"/>
    <w:rsid w:val="00C45672"/>
    <w:rsid w:val="00C465F5"/>
    <w:rsid w:val="00C55931"/>
    <w:rsid w:val="00C60774"/>
    <w:rsid w:val="00C66031"/>
    <w:rsid w:val="00C72911"/>
    <w:rsid w:val="00C7310F"/>
    <w:rsid w:val="00C75A02"/>
    <w:rsid w:val="00C774EC"/>
    <w:rsid w:val="00C77AFA"/>
    <w:rsid w:val="00C820FF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2262"/>
    <w:rsid w:val="00CA317E"/>
    <w:rsid w:val="00CB23D1"/>
    <w:rsid w:val="00CB3532"/>
    <w:rsid w:val="00CB6EBE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31E0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2CFF"/>
    <w:rsid w:val="00D23E62"/>
    <w:rsid w:val="00D27ECF"/>
    <w:rsid w:val="00D301F8"/>
    <w:rsid w:val="00D31475"/>
    <w:rsid w:val="00D32EF2"/>
    <w:rsid w:val="00D33157"/>
    <w:rsid w:val="00D35B94"/>
    <w:rsid w:val="00D404EA"/>
    <w:rsid w:val="00D43359"/>
    <w:rsid w:val="00D452BB"/>
    <w:rsid w:val="00D5040C"/>
    <w:rsid w:val="00D52A7A"/>
    <w:rsid w:val="00D5325F"/>
    <w:rsid w:val="00D53904"/>
    <w:rsid w:val="00D539F1"/>
    <w:rsid w:val="00D540C9"/>
    <w:rsid w:val="00D54D98"/>
    <w:rsid w:val="00D56628"/>
    <w:rsid w:val="00D6026C"/>
    <w:rsid w:val="00D634C5"/>
    <w:rsid w:val="00D65F8D"/>
    <w:rsid w:val="00D6721F"/>
    <w:rsid w:val="00D67FF1"/>
    <w:rsid w:val="00D70313"/>
    <w:rsid w:val="00D7155F"/>
    <w:rsid w:val="00D73447"/>
    <w:rsid w:val="00D7345C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B3905"/>
    <w:rsid w:val="00DC1056"/>
    <w:rsid w:val="00DC1FA8"/>
    <w:rsid w:val="00DC4B31"/>
    <w:rsid w:val="00DD1193"/>
    <w:rsid w:val="00DD4F0D"/>
    <w:rsid w:val="00DE26E0"/>
    <w:rsid w:val="00DE28EC"/>
    <w:rsid w:val="00DE6653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5014"/>
    <w:rsid w:val="00E173A1"/>
    <w:rsid w:val="00E202C7"/>
    <w:rsid w:val="00E21755"/>
    <w:rsid w:val="00E218CC"/>
    <w:rsid w:val="00E223F0"/>
    <w:rsid w:val="00E22750"/>
    <w:rsid w:val="00E240AE"/>
    <w:rsid w:val="00E24579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12AE"/>
    <w:rsid w:val="00E62611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28BB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597F"/>
    <w:rsid w:val="00F16E92"/>
    <w:rsid w:val="00F170CE"/>
    <w:rsid w:val="00F17661"/>
    <w:rsid w:val="00F23ABE"/>
    <w:rsid w:val="00F24A51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3DE3"/>
    <w:rsid w:val="00F44652"/>
    <w:rsid w:val="00F4473B"/>
    <w:rsid w:val="00F44D33"/>
    <w:rsid w:val="00F45234"/>
    <w:rsid w:val="00F50435"/>
    <w:rsid w:val="00F537BE"/>
    <w:rsid w:val="00F54685"/>
    <w:rsid w:val="00F55A1D"/>
    <w:rsid w:val="00F56A4B"/>
    <w:rsid w:val="00F610E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5F"/>
    <w:rsid w:val="00F946EF"/>
    <w:rsid w:val="00F94E9E"/>
    <w:rsid w:val="00F97F47"/>
    <w:rsid w:val="00FA1A28"/>
    <w:rsid w:val="00FA1A48"/>
    <w:rsid w:val="00FA4E3E"/>
    <w:rsid w:val="00FB0D82"/>
    <w:rsid w:val="00FB2E54"/>
    <w:rsid w:val="00FB5D83"/>
    <w:rsid w:val="00FB6896"/>
    <w:rsid w:val="00FC0FE5"/>
    <w:rsid w:val="00FC2921"/>
    <w:rsid w:val="00FC29B5"/>
    <w:rsid w:val="00FC2D0B"/>
    <w:rsid w:val="00FC5E6A"/>
    <w:rsid w:val="00FD08CE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D1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4124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4288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9</cp:revision>
  <dcterms:created xsi:type="dcterms:W3CDTF">2023-12-20T14:54:00Z</dcterms:created>
  <dcterms:modified xsi:type="dcterms:W3CDTF">2024-01-09T08:42:00Z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